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0443" w:rsidRPr="00C3155A" w:rsidRDefault="006C0443" w:rsidP="006C044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C3155A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Картина, що розмовляє</w:t>
      </w:r>
    </w:p>
    <w:p w:rsidR="006C0443" w:rsidRPr="00C3155A" w:rsidRDefault="006C0443" w:rsidP="006C0443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3155A">
        <w:rPr>
          <w:rFonts w:ascii="Times New Roman" w:hAnsi="Times New Roman" w:cs="Times New Roman"/>
          <w:sz w:val="28"/>
          <w:szCs w:val="28"/>
          <w:lang w:val="uk-UA"/>
        </w:rPr>
        <w:t>Воркшоп</w:t>
      </w:r>
      <w:proofErr w:type="spellEnd"/>
      <w:r w:rsidRPr="00C3155A">
        <w:rPr>
          <w:rFonts w:ascii="Times New Roman" w:hAnsi="Times New Roman" w:cs="Times New Roman"/>
          <w:sz w:val="28"/>
          <w:szCs w:val="28"/>
          <w:lang w:val="uk-UA"/>
        </w:rPr>
        <w:t xml:space="preserve">  для педагогів</w:t>
      </w:r>
      <w:r w:rsidR="00FC7CF5" w:rsidRPr="00C3155A">
        <w:rPr>
          <w:rFonts w:ascii="Times New Roman" w:hAnsi="Times New Roman" w:cs="Times New Roman"/>
          <w:sz w:val="28"/>
          <w:szCs w:val="28"/>
          <w:lang w:val="uk-UA"/>
        </w:rPr>
        <w:t xml:space="preserve">, провела та підготувала вихователь-методист </w:t>
      </w:r>
      <w:proofErr w:type="spellStart"/>
      <w:r w:rsidR="00FC7CF5" w:rsidRPr="00C3155A">
        <w:rPr>
          <w:rFonts w:ascii="Times New Roman" w:hAnsi="Times New Roman" w:cs="Times New Roman"/>
          <w:sz w:val="28"/>
          <w:szCs w:val="28"/>
          <w:lang w:val="uk-UA"/>
        </w:rPr>
        <w:t>Сєліна</w:t>
      </w:r>
      <w:proofErr w:type="spellEnd"/>
      <w:r w:rsidR="00FC7CF5" w:rsidRPr="00C3155A">
        <w:rPr>
          <w:rFonts w:ascii="Times New Roman" w:hAnsi="Times New Roman" w:cs="Times New Roman"/>
          <w:sz w:val="28"/>
          <w:szCs w:val="28"/>
          <w:lang w:val="uk-UA"/>
        </w:rPr>
        <w:t xml:space="preserve"> І.О.</w:t>
      </w:r>
    </w:p>
    <w:p w:rsidR="006C0443" w:rsidRPr="00FC7CF5" w:rsidRDefault="006C0443" w:rsidP="006C0443">
      <w:pPr>
        <w:rPr>
          <w:sz w:val="28"/>
          <w:szCs w:val="28"/>
        </w:rPr>
      </w:pPr>
      <w:r w:rsidRPr="00C3155A">
        <w:rPr>
          <w:rFonts w:ascii="Times New Roman" w:hAnsi="Times New Roman" w:cs="Times New Roman"/>
          <w:sz w:val="28"/>
          <w:szCs w:val="28"/>
          <w:lang w:val="uk-UA"/>
        </w:rPr>
        <w:t>Мета: презентувати педагогам ефективні методи та прийоми організації заняття з навчання дітей складання розповіді за картиною. Створити можливість для їх практичного застосування. Спонукати до творчого використання різних методів і прийомів роботи.</w:t>
      </w:r>
      <w:r w:rsidR="00FC7CF5" w:rsidRPr="00FC7CF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C7CF5" w:rsidRPr="00FC7CF5">
        <w:rPr>
          <w:noProof/>
          <w:sz w:val="28"/>
          <w:szCs w:val="28"/>
        </w:rPr>
        <w:drawing>
          <wp:inline distT="0" distB="0" distL="0" distR="0">
            <wp:extent cx="6120765" cy="4588422"/>
            <wp:effectExtent l="0" t="0" r="0" b="0"/>
            <wp:docPr id="1" name="Рисунок 1" descr="E:\на сайт воркшоп\фото воркшоп\DSC0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 воркшоп\фото воркшоп\DSC016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443" w:rsidRPr="00C3155A" w:rsidRDefault="006C0443" w:rsidP="006C044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3155A">
        <w:rPr>
          <w:rFonts w:ascii="Times New Roman" w:hAnsi="Times New Roman" w:cs="Times New Roman"/>
          <w:sz w:val="28"/>
          <w:szCs w:val="28"/>
          <w:lang w:val="uk-UA"/>
        </w:rPr>
        <w:t xml:space="preserve">Погодимся, що одним із визначальних професійних умінь сучасного педагога є здатність активізувати дітей, захопити їх, привернути увагу. Особливо важливе </w:t>
      </w:r>
      <w:r w:rsidR="00074D7C" w:rsidRPr="00C3155A">
        <w:rPr>
          <w:rFonts w:ascii="Times New Roman" w:hAnsi="Times New Roman" w:cs="Times New Roman"/>
          <w:sz w:val="28"/>
          <w:szCs w:val="28"/>
          <w:lang w:val="uk-UA"/>
        </w:rPr>
        <w:t>вміння для занять з розвитку зв</w:t>
      </w:r>
      <w:r w:rsidR="00074D7C" w:rsidRPr="00C3155A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C3155A">
        <w:rPr>
          <w:rFonts w:ascii="Times New Roman" w:hAnsi="Times New Roman" w:cs="Times New Roman"/>
          <w:sz w:val="28"/>
          <w:szCs w:val="28"/>
          <w:lang w:val="uk-UA"/>
        </w:rPr>
        <w:t>язного</w:t>
      </w:r>
      <w:proofErr w:type="spellEnd"/>
      <w:r w:rsidRPr="00C3155A">
        <w:rPr>
          <w:rFonts w:ascii="Times New Roman" w:hAnsi="Times New Roman" w:cs="Times New Roman"/>
          <w:sz w:val="28"/>
          <w:szCs w:val="28"/>
          <w:lang w:val="uk-UA"/>
        </w:rPr>
        <w:t xml:space="preserve"> мовлення або інтегрованих, зокрема сюжетних картин.</w:t>
      </w:r>
    </w:p>
    <w:p w:rsidR="006C0443" w:rsidRPr="00C3155A" w:rsidRDefault="006C0443" w:rsidP="006C044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3155A">
        <w:rPr>
          <w:rFonts w:ascii="Times New Roman" w:hAnsi="Times New Roman" w:cs="Times New Roman"/>
          <w:sz w:val="28"/>
          <w:szCs w:val="28"/>
          <w:lang w:val="uk-UA"/>
        </w:rPr>
        <w:t>На перший погляд здається, що тут неможливо відійти від класичної методики: організація бесіди, обговорення за стандартним набором запитань та повторення зразка розповіді вихователя. Якими методами та прийомами можна зацікавити дітей, а тим більше спонукати їх до мовленнє</w:t>
      </w:r>
      <w:bookmarkStart w:id="0" w:name="_GoBack"/>
      <w:bookmarkEnd w:id="0"/>
      <w:r w:rsidRPr="00C3155A">
        <w:rPr>
          <w:rFonts w:ascii="Times New Roman" w:hAnsi="Times New Roman" w:cs="Times New Roman"/>
          <w:sz w:val="28"/>
          <w:szCs w:val="28"/>
          <w:lang w:val="uk-UA"/>
        </w:rPr>
        <w:t>вої творчості?</w:t>
      </w:r>
    </w:p>
    <w:p w:rsidR="006C0443" w:rsidRDefault="00074D7C" w:rsidP="005866F9">
      <w:pPr>
        <w:ind w:left="-284"/>
        <w:rPr>
          <w:sz w:val="28"/>
          <w:szCs w:val="28"/>
          <w:lang w:val="uk-UA"/>
        </w:rPr>
      </w:pPr>
      <w:r w:rsidRPr="00074D7C">
        <w:rPr>
          <w:noProof/>
          <w:sz w:val="28"/>
          <w:szCs w:val="28"/>
        </w:rPr>
        <w:lastRenderedPageBreak/>
        <w:drawing>
          <wp:inline distT="0" distB="0" distL="0" distR="0">
            <wp:extent cx="6120765" cy="4590574"/>
            <wp:effectExtent l="0" t="0" r="0" b="0"/>
            <wp:docPr id="2" name="Рисунок 2" descr="E:\на сайт воркшоп\фото воркшоп\п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сайт воркшоп\фото воркшоп\пп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443" w:rsidRPr="009B4543" w:rsidRDefault="006C0443" w:rsidP="006C0443">
      <w:pPr>
        <w:rPr>
          <w:sz w:val="28"/>
          <w:szCs w:val="28"/>
          <w:lang w:val="uk-UA"/>
        </w:rPr>
      </w:pPr>
    </w:p>
    <w:p w:rsidR="0050547B" w:rsidRDefault="00940B71">
      <w:pPr>
        <w:rPr>
          <w:lang w:val="uk-UA"/>
        </w:rPr>
      </w:pPr>
      <w:r w:rsidRPr="00940B71">
        <w:rPr>
          <w:noProof/>
        </w:rPr>
        <w:drawing>
          <wp:inline distT="0" distB="0" distL="0" distR="0">
            <wp:extent cx="6120765" cy="4588422"/>
            <wp:effectExtent l="0" t="0" r="0" b="0"/>
            <wp:docPr id="3" name="Рисунок 3" descr="E:\на сайт воркшоп\фото воркшоп\DSC0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 сайт воркшоп\фото воркшоп\DSC016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B71" w:rsidRDefault="00940B71">
      <w:pPr>
        <w:rPr>
          <w:lang w:val="uk-UA"/>
        </w:rPr>
      </w:pPr>
      <w:r w:rsidRPr="00940B71">
        <w:rPr>
          <w:noProof/>
        </w:rPr>
        <w:lastRenderedPageBreak/>
        <w:drawing>
          <wp:inline distT="0" distB="0" distL="0" distR="0">
            <wp:extent cx="6120765" cy="4588422"/>
            <wp:effectExtent l="0" t="0" r="0" b="0"/>
            <wp:docPr id="4" name="Рисунок 4" descr="E:\на сайт воркшоп\фото воркшоп\DSC0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а сайт воркшоп\фото воркшоп\DSC016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B71" w:rsidRDefault="00940B71">
      <w:pPr>
        <w:rPr>
          <w:lang w:val="uk-UA"/>
        </w:rPr>
      </w:pPr>
    </w:p>
    <w:p w:rsidR="00940B71" w:rsidRDefault="00940B71">
      <w:pPr>
        <w:rPr>
          <w:lang w:val="uk-UA"/>
        </w:rPr>
      </w:pPr>
      <w:r w:rsidRPr="00940B71">
        <w:rPr>
          <w:noProof/>
        </w:rPr>
        <w:drawing>
          <wp:inline distT="0" distB="0" distL="0" distR="0">
            <wp:extent cx="6120765" cy="4588422"/>
            <wp:effectExtent l="0" t="0" r="0" b="0"/>
            <wp:docPr id="5" name="Рисунок 5" descr="E:\на сайт воркшоп\фото воркшоп\DSC0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а сайт воркшоп\фото воркшоп\DSC016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B71" w:rsidRDefault="00940B71">
      <w:pPr>
        <w:rPr>
          <w:lang w:val="uk-UA"/>
        </w:rPr>
      </w:pPr>
    </w:p>
    <w:p w:rsidR="00940B71" w:rsidRDefault="00940B71">
      <w:pPr>
        <w:rPr>
          <w:lang w:val="uk-UA"/>
        </w:rPr>
      </w:pPr>
      <w:r w:rsidRPr="00940B71">
        <w:rPr>
          <w:noProof/>
        </w:rPr>
        <w:drawing>
          <wp:inline distT="0" distB="0" distL="0" distR="0">
            <wp:extent cx="6120765" cy="4588422"/>
            <wp:effectExtent l="0" t="0" r="0" b="0"/>
            <wp:docPr id="8" name="Рисунок 8" descr="E:\на сайт воркшоп\фото воркшоп\DSC0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а сайт воркшоп\фото воркшоп\DSC016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0B71">
        <w:rPr>
          <w:noProof/>
        </w:rPr>
        <w:drawing>
          <wp:inline distT="0" distB="0" distL="0" distR="0">
            <wp:extent cx="6120765" cy="4588422"/>
            <wp:effectExtent l="0" t="0" r="0" b="0"/>
            <wp:docPr id="6" name="Рисунок 6" descr="E:\на сайт воркшоп\фото воркшоп\DSC0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а сайт воркшоп\фото воркшоп\DSC016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B71" w:rsidRDefault="00940B71">
      <w:pPr>
        <w:rPr>
          <w:lang w:val="uk-UA"/>
        </w:rPr>
      </w:pPr>
    </w:p>
    <w:p w:rsidR="00940B71" w:rsidRDefault="00940B71">
      <w:pPr>
        <w:rPr>
          <w:lang w:val="uk-UA"/>
        </w:rPr>
      </w:pPr>
    </w:p>
    <w:p w:rsidR="00940B71" w:rsidRPr="006C0443" w:rsidRDefault="00940B71">
      <w:pPr>
        <w:rPr>
          <w:lang w:val="uk-UA"/>
        </w:rPr>
      </w:pPr>
      <w:r w:rsidRPr="00940B71">
        <w:rPr>
          <w:noProof/>
        </w:rPr>
        <w:drawing>
          <wp:inline distT="0" distB="0" distL="0" distR="0">
            <wp:extent cx="6120765" cy="4588422"/>
            <wp:effectExtent l="0" t="0" r="0" b="0"/>
            <wp:docPr id="10" name="Рисунок 10" descr="E:\на сайт воркшоп\фото воркшоп\DSC0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на сайт воркшоп\фото воркшоп\DSC016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0B71">
        <w:rPr>
          <w:noProof/>
        </w:rPr>
        <w:drawing>
          <wp:inline distT="0" distB="0" distL="0" distR="0">
            <wp:extent cx="6120765" cy="4588422"/>
            <wp:effectExtent l="0" t="0" r="0" b="0"/>
            <wp:docPr id="9" name="Рисунок 9" descr="E:\на сайт воркшоп\фото воркшоп\DSC0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а сайт воркшоп\фото воркшоп\DSC016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0B71" w:rsidRPr="006C0443" w:rsidSect="00C3155A">
      <w:pgSz w:w="11906" w:h="16838"/>
      <w:pgMar w:top="709" w:right="566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F90D1B"/>
    <w:multiLevelType w:val="hybridMultilevel"/>
    <w:tmpl w:val="C5AE1F00"/>
    <w:lvl w:ilvl="0" w:tplc="F82E807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C0443"/>
    <w:rsid w:val="00074D7C"/>
    <w:rsid w:val="0050547B"/>
    <w:rsid w:val="005866F9"/>
    <w:rsid w:val="006C0443"/>
    <w:rsid w:val="00940B71"/>
    <w:rsid w:val="00C3155A"/>
    <w:rsid w:val="00CD1D31"/>
    <w:rsid w:val="00FC7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EECF9A-8D70-4FC4-811F-4167CD9BD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04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4</cp:revision>
  <dcterms:created xsi:type="dcterms:W3CDTF">2021-05-15T15:33:00Z</dcterms:created>
  <dcterms:modified xsi:type="dcterms:W3CDTF">2022-02-18T22:43:00Z</dcterms:modified>
</cp:coreProperties>
</file>